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8461" w14:textId="77777777" w:rsidR="00A93E92" w:rsidRPr="000F1605" w:rsidRDefault="00A93E92" w:rsidP="00A93E92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7AC85C18" w14:textId="2F26E383" w:rsidR="00A93E92" w:rsidRPr="000F1605" w:rsidRDefault="00A93E92" w:rsidP="00A93E92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</w:t>
      </w:r>
      <w:r w:rsidR="00B94B47">
        <w:rPr>
          <w:rFonts w:ascii="Marker Felt" w:hAnsi="Marker Felt"/>
          <w:sz w:val="32"/>
          <w:szCs w:val="32"/>
        </w:rPr>
        <w:t>klist: Chapter 4 Part 2 (Due February 10</w:t>
      </w:r>
      <w:r w:rsidR="00B94B47" w:rsidRPr="00B94B47">
        <w:rPr>
          <w:rFonts w:ascii="Marker Felt" w:hAnsi="Marker Felt"/>
          <w:sz w:val="32"/>
          <w:szCs w:val="32"/>
          <w:vertAlign w:val="superscript"/>
        </w:rPr>
        <w:t>th</w:t>
      </w:r>
      <w:r w:rsidRPr="000F1605">
        <w:rPr>
          <w:rFonts w:ascii="Marker Felt" w:hAnsi="Marker Felt"/>
          <w:sz w:val="32"/>
          <w:szCs w:val="32"/>
        </w:rPr>
        <w:t>)</w:t>
      </w:r>
    </w:p>
    <w:p w14:paraId="73820345" w14:textId="77777777" w:rsidR="00A93E92" w:rsidRDefault="00A93E92" w:rsidP="00A93E92">
      <w:pPr>
        <w:rPr>
          <w:rFonts w:ascii="Comic Sans MS" w:hAnsi="Comic Sans MS"/>
          <w:sz w:val="22"/>
          <w:szCs w:val="22"/>
        </w:rPr>
      </w:pPr>
    </w:p>
    <w:p w14:paraId="5DC46653" w14:textId="47755E8E" w:rsidR="00A93E92" w:rsidRPr="000F1605" w:rsidRDefault="00A93E92" w:rsidP="00A93E92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>total by the end of the second</w:t>
      </w:r>
      <w:r w:rsidR="009A5055">
        <w:rPr>
          <w:rFonts w:ascii="Comic Sans MS" w:hAnsi="Comic Sans MS"/>
          <w:sz w:val="22"/>
          <w:szCs w:val="22"/>
        </w:rPr>
        <w:t xml:space="preserve"> part of the Chapter (February 10</w:t>
      </w:r>
      <w:r>
        <w:rPr>
          <w:rFonts w:ascii="Comic Sans MS" w:hAnsi="Comic Sans MS"/>
          <w:sz w:val="22"/>
          <w:szCs w:val="22"/>
        </w:rPr>
        <w:t xml:space="preserve">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>and then TWO more from the areas where you are struggling. S</w:t>
      </w:r>
      <w:r w:rsidR="009A5055">
        <w:rPr>
          <w:rFonts w:ascii="Comic Sans MS" w:hAnsi="Comic Sans MS"/>
          <w:sz w:val="22"/>
          <w:szCs w:val="22"/>
        </w:rPr>
        <w:t xml:space="preserve">how Sra. </w:t>
      </w:r>
      <w:proofErr w:type="spellStart"/>
      <w:r w:rsidR="009A5055"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52966C85" w14:textId="77777777" w:rsidR="00A93E92" w:rsidRDefault="00A93E92" w:rsidP="00A93E92">
      <w:pPr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708"/>
        <w:gridCol w:w="3330"/>
        <w:gridCol w:w="3600"/>
        <w:gridCol w:w="3690"/>
      </w:tblGrid>
      <w:tr w:rsidR="009A5055" w14:paraId="7387F968" w14:textId="77777777" w:rsidTr="002F1667">
        <w:tc>
          <w:tcPr>
            <w:tcW w:w="3708" w:type="dxa"/>
          </w:tcPr>
          <w:p w14:paraId="4A44DCD2" w14:textId="77777777" w:rsidR="009A5055" w:rsidRDefault="009A5055" w:rsidP="00A93E92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  <w:r>
              <w:rPr>
                <w:rFonts w:ascii="Marker Felt" w:hAnsi="Marker Felt"/>
              </w:rPr>
              <w:t xml:space="preserve"> </w:t>
            </w:r>
          </w:p>
          <w:p w14:paraId="6FCE1982" w14:textId="4ED84E3D" w:rsidR="009A5055" w:rsidRPr="000F1605" w:rsidRDefault="009A5055" w:rsidP="00A93E92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(Jan 25</w:t>
            </w:r>
            <w:r w:rsidRPr="009A5055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330" w:type="dxa"/>
          </w:tcPr>
          <w:p w14:paraId="295D3879" w14:textId="77777777" w:rsidR="009A5055" w:rsidRDefault="009A5055" w:rsidP="009A505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-ER/–IR /Irregular </w:t>
            </w:r>
            <w:proofErr w:type="spellStart"/>
            <w:r>
              <w:rPr>
                <w:rFonts w:ascii="Marker Felt" w:hAnsi="Marker Felt"/>
              </w:rPr>
              <w:t>Yo</w:t>
            </w:r>
            <w:proofErr w:type="spellEnd"/>
            <w:r>
              <w:rPr>
                <w:rFonts w:ascii="Marker Felt" w:hAnsi="Marker Felt"/>
              </w:rPr>
              <w:t xml:space="preserve"> Form Verbs</w:t>
            </w:r>
          </w:p>
          <w:p w14:paraId="50B57F58" w14:textId="784C33F3" w:rsidR="009A5055" w:rsidRPr="000F1605" w:rsidRDefault="009A5055" w:rsidP="00A93E92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(Jan 27</w:t>
            </w:r>
            <w:r w:rsidRPr="009A5055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600" w:type="dxa"/>
          </w:tcPr>
          <w:p w14:paraId="791CAA4F" w14:textId="77777777" w:rsidR="009A5055" w:rsidRDefault="009A5055" w:rsidP="009A5055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Ir</w:t>
            </w:r>
            <w:proofErr w:type="spellEnd"/>
            <w:r>
              <w:rPr>
                <w:rFonts w:ascii="Marker Felt" w:hAnsi="Marker Felt"/>
              </w:rPr>
              <w:t xml:space="preserve"> + a + Infinitive </w:t>
            </w:r>
          </w:p>
          <w:p w14:paraId="5BBE95E7" w14:textId="77777777" w:rsidR="009A5055" w:rsidRDefault="009A5055" w:rsidP="009A5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Marker Felt" w:hAnsi="Marker Felt"/>
              </w:rPr>
              <w:t>(Feb 1</w:t>
            </w:r>
            <w:r w:rsidRPr="009A5055">
              <w:rPr>
                <w:rFonts w:ascii="Marker Felt" w:hAnsi="Marker Felt"/>
                <w:vertAlign w:val="superscript"/>
              </w:rPr>
              <w:t>st</w:t>
            </w:r>
            <w:r>
              <w:rPr>
                <w:rFonts w:ascii="Marker Felt" w:hAnsi="Marker Felt"/>
              </w:rPr>
              <w:t>)</w:t>
            </w:r>
          </w:p>
          <w:p w14:paraId="5DE33B31" w14:textId="7897F847" w:rsidR="009A5055" w:rsidRPr="000F1605" w:rsidRDefault="009A5055" w:rsidP="00A93E92">
            <w:pPr>
              <w:jc w:val="center"/>
              <w:rPr>
                <w:rFonts w:ascii="Marker Felt" w:hAnsi="Marker Felt"/>
              </w:rPr>
            </w:pPr>
          </w:p>
        </w:tc>
        <w:tc>
          <w:tcPr>
            <w:tcW w:w="3690" w:type="dxa"/>
          </w:tcPr>
          <w:p w14:paraId="47D9AB1A" w14:textId="77777777" w:rsidR="009A5055" w:rsidRDefault="009A5055" w:rsidP="00A93E92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Review </w:t>
            </w:r>
          </w:p>
          <w:p w14:paraId="7162BA0A" w14:textId="3AE95BE0" w:rsidR="009A5055" w:rsidRPr="000F1605" w:rsidRDefault="009A5055" w:rsidP="00A93E92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(Feb 3</w:t>
            </w:r>
            <w:r w:rsidRPr="009A5055">
              <w:rPr>
                <w:rFonts w:ascii="Marker Felt" w:hAnsi="Marker Felt"/>
                <w:vertAlign w:val="superscript"/>
              </w:rPr>
              <w:t>rd</w:t>
            </w:r>
            <w:r>
              <w:rPr>
                <w:rFonts w:ascii="Marker Felt" w:hAnsi="Marker Felt"/>
              </w:rPr>
              <w:t>)</w:t>
            </w:r>
          </w:p>
        </w:tc>
      </w:tr>
      <w:tr w:rsidR="009A5055" w:rsidRPr="0082662B" w14:paraId="43C07CEC" w14:textId="77777777" w:rsidTr="002F1667">
        <w:trPr>
          <w:trHeight w:val="935"/>
        </w:trPr>
        <w:tc>
          <w:tcPr>
            <w:tcW w:w="3708" w:type="dxa"/>
          </w:tcPr>
          <w:p w14:paraId="5C41EC70" w14:textId="77777777" w:rsidR="009A5055" w:rsidRDefault="009A5055" w:rsidP="00A93E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187035" w14:textId="77777777" w:rsidR="009A5055" w:rsidRDefault="009A5055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pages 43 &amp; 45.</w:t>
            </w:r>
          </w:p>
          <w:p w14:paraId="0C959433" w14:textId="77777777" w:rsidR="009A5055" w:rsidRDefault="009A5055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630E11" w14:textId="77777777" w:rsidR="009A5055" w:rsidRDefault="009A5055" w:rsidP="00A93E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1F7C17" w14:textId="77777777" w:rsidR="009A5055" w:rsidRPr="0082662B" w:rsidRDefault="009A5055" w:rsidP="00A93E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A4617E1" w14:textId="77777777" w:rsidR="009A5055" w:rsidRDefault="009A5055" w:rsidP="00A93E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0F0154" w14:textId="0E28FD04" w:rsidR="009A5055" w:rsidRPr="0082662B" w:rsidRDefault="009A5055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BB73E4">
              <w:rPr>
                <w:rFonts w:ascii="Comic Sans MS" w:hAnsi="Comic Sans MS"/>
                <w:sz w:val="20"/>
                <w:szCs w:val="20"/>
              </w:rPr>
              <w:t xml:space="preserve"> Write 6</w:t>
            </w:r>
            <w:r w:rsidR="002F1667">
              <w:rPr>
                <w:rFonts w:ascii="Comic Sans MS" w:hAnsi="Comic Sans MS"/>
                <w:sz w:val="20"/>
                <w:szCs w:val="20"/>
              </w:rPr>
              <w:t xml:space="preserve"> sentences in Spanish using an IRREGULAR YO FORM VERB in each one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74DD2286" w14:textId="77777777" w:rsidR="009A5055" w:rsidRDefault="009A5055" w:rsidP="00A93E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8272A0" w14:textId="6A9096C3" w:rsidR="009A5055" w:rsidRPr="0082662B" w:rsidRDefault="002F1667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Draw 10 pictures and label with a sentence.  Each sentence mush use an </w:t>
            </w:r>
            <w:proofErr w:type="spellStart"/>
            <w:r w:rsidRPr="002F1667">
              <w:rPr>
                <w:rFonts w:ascii="Comic Sans MS" w:hAnsi="Comic Sans MS"/>
                <w:sz w:val="20"/>
                <w:szCs w:val="20"/>
                <w:u w:val="single"/>
              </w:rPr>
              <w:t>ir</w:t>
            </w:r>
            <w:proofErr w:type="spellEnd"/>
            <w:r w:rsidRPr="002F1667">
              <w:rPr>
                <w:rFonts w:ascii="Comic Sans MS" w:hAnsi="Comic Sans MS"/>
                <w:sz w:val="20"/>
                <w:szCs w:val="20"/>
                <w:u w:val="single"/>
              </w:rPr>
              <w:t xml:space="preserve"> + a + infinit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SPANISH.</w:t>
            </w:r>
          </w:p>
        </w:tc>
        <w:tc>
          <w:tcPr>
            <w:tcW w:w="3690" w:type="dxa"/>
          </w:tcPr>
          <w:p w14:paraId="607CC151" w14:textId="77777777" w:rsidR="002F1667" w:rsidRDefault="002F1667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CE0A0B" w14:textId="2D9AD150" w:rsidR="009A5055" w:rsidRDefault="009A5055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Pr="00A93E92">
              <w:rPr>
                <w:rFonts w:ascii="Comic Sans MS" w:hAnsi="Comic Sans MS"/>
                <w:sz w:val="20"/>
                <w:szCs w:val="20"/>
              </w:rPr>
              <w:t xml:space="preserve">Log on to the textbook website (go.hrw.com). Click on “go to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online textbook”. </w:t>
            </w:r>
            <w:r w:rsidR="002F1667">
              <w:rPr>
                <w:rFonts w:ascii="Comic Sans MS" w:hAnsi="Comic Sans MS"/>
                <w:sz w:val="20"/>
                <w:szCs w:val="20"/>
              </w:rPr>
              <w:t>Go to page 146 and complete the “Chapter Self Test</w:t>
            </w:r>
            <w:r w:rsidRPr="00A93E92">
              <w:rPr>
                <w:rFonts w:ascii="Comic Sans MS" w:hAnsi="Comic Sans MS"/>
                <w:sz w:val="20"/>
                <w:szCs w:val="20"/>
              </w:rPr>
              <w:t>” activity and either print</w:t>
            </w:r>
            <w:r w:rsidR="002F1667"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 w:rsidR="002F1667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A93E92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536423DB" w14:textId="4D1991E4" w:rsidR="009A5055" w:rsidRPr="0082662B" w:rsidRDefault="009A5055" w:rsidP="009A5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5055" w:rsidRPr="0082662B" w14:paraId="24A787DA" w14:textId="77777777" w:rsidTr="00D057B5">
        <w:trPr>
          <w:trHeight w:val="2474"/>
        </w:trPr>
        <w:tc>
          <w:tcPr>
            <w:tcW w:w="3708" w:type="dxa"/>
          </w:tcPr>
          <w:p w14:paraId="5938C6ED" w14:textId="5F069D2E" w:rsidR="002F1667" w:rsidRDefault="002F1667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Make a set of flashcards for the 4.2 vocabulary</w:t>
            </w:r>
          </w:p>
          <w:p w14:paraId="6767BF5F" w14:textId="4AD3A792" w:rsidR="009A5055" w:rsidRPr="0082662B" w:rsidRDefault="009A5055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EDA6A5D" w14:textId="77777777" w:rsidR="00CF4E86" w:rsidRPr="00A93E92" w:rsidRDefault="00CF4E86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89241E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  <w:hyperlink r:id="rId5" w:history="1">
              <w:r w:rsidRPr="0089241E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“ER and IR Verbs”</w:t>
            </w:r>
            <w:r w:rsidRPr="0089241E">
              <w:rPr>
                <w:rFonts w:ascii="Comic Sans MS" w:hAnsi="Comic Sans MS"/>
                <w:sz w:val="20"/>
                <w:szCs w:val="20"/>
              </w:rPr>
              <w:t xml:space="preserve"> activity. </w:t>
            </w:r>
            <w:r>
              <w:rPr>
                <w:rFonts w:ascii="Comic Sans MS" w:hAnsi="Comic Sans MS"/>
                <w:sz w:val="20"/>
                <w:szCs w:val="20"/>
              </w:rPr>
              <w:t xml:space="preserve">Set the time for 10 minutes and conjugate as many verbs as possible. Either take a screenshot or email your results to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89241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FCC0EAB" w14:textId="77777777" w:rsidR="009A5055" w:rsidRPr="00A93E92" w:rsidRDefault="009A5055" w:rsidP="00A93E9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</w:tcPr>
          <w:p w14:paraId="5DB93F68" w14:textId="77777777" w:rsidR="00FE3777" w:rsidRDefault="00FE3777" w:rsidP="00FE3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6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</w:t>
            </w:r>
            <w:r w:rsidRPr="00FE3777">
              <w:rPr>
                <w:rFonts w:ascii="Comic Sans MS" w:hAnsi="Comic Sans MS"/>
                <w:sz w:val="20"/>
                <w:szCs w:val="20"/>
                <w:u w:val="single"/>
              </w:rPr>
              <w:t>the code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82A8C76" w14:textId="77777777" w:rsidR="00FE3777" w:rsidRDefault="00FE3777" w:rsidP="00FE3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5B5232" w14:textId="77777777" w:rsidR="00FE3777" w:rsidRDefault="00FE3777" w:rsidP="00FE3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5B78F6" w14:textId="26C25458" w:rsidR="009A5055" w:rsidRDefault="00FE3777" w:rsidP="00FE3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the quiz and either take a screenshot of your results or email me to tell me that you have completed the quiz</w:t>
            </w:r>
          </w:p>
          <w:p w14:paraId="611A3696" w14:textId="243B9878" w:rsidR="009A5055" w:rsidRPr="00A93E92" w:rsidRDefault="009A5055" w:rsidP="007E0C1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1ADE8A41" w14:textId="0F8C0E48" w:rsidR="009A5055" w:rsidRPr="00A93E92" w:rsidRDefault="009A5055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3E92">
              <w:rPr>
                <w:rFonts w:ascii="Comic Sans MS" w:hAnsi="Comic Sans MS"/>
                <w:sz w:val="20"/>
                <w:szCs w:val="20"/>
              </w:rPr>
              <w:t xml:space="preserve">2. Log on to the textbook website (go.hrw.com). Click on “go to the </w:t>
            </w:r>
            <w:r w:rsidR="002F1667">
              <w:rPr>
                <w:rFonts w:ascii="Comic Sans MS" w:hAnsi="Comic Sans MS"/>
                <w:sz w:val="20"/>
                <w:szCs w:val="20"/>
              </w:rPr>
              <w:t>online textbook”. Go to page 147 and complete the Chapter Self Test</w:t>
            </w:r>
            <w:r w:rsidRPr="00A93E92">
              <w:rPr>
                <w:rFonts w:ascii="Comic Sans MS" w:hAnsi="Comic Sans MS"/>
                <w:sz w:val="20"/>
                <w:szCs w:val="20"/>
              </w:rPr>
              <w:t>” activity and either print</w:t>
            </w:r>
            <w:r w:rsidR="002F1667"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 w:rsidR="002F1667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A93E92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666AA778" w14:textId="77777777" w:rsidR="009A5055" w:rsidRPr="00A93E92" w:rsidRDefault="009A5055" w:rsidP="00A93E9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9A5055" w:rsidRPr="0082662B" w14:paraId="2803C0F9" w14:textId="77777777" w:rsidTr="00D057B5">
        <w:trPr>
          <w:trHeight w:val="2672"/>
        </w:trPr>
        <w:tc>
          <w:tcPr>
            <w:tcW w:w="3708" w:type="dxa"/>
          </w:tcPr>
          <w:p w14:paraId="4A138731" w14:textId="77777777" w:rsidR="009A5055" w:rsidRDefault="009A5055" w:rsidP="00A93E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C979D8" w14:textId="08AFC242" w:rsidR="009A5055" w:rsidRPr="0082662B" w:rsidRDefault="002F1667" w:rsidP="002F16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8C289" wp14:editId="50BFAA6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777875</wp:posOffset>
                      </wp:positionV>
                      <wp:extent cx="800100" cy="5715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39A29" w14:textId="223BD861" w:rsidR="00CB1D19" w:rsidRDefault="00CB1D1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E8D6A9" wp14:editId="1000F1A5">
                                        <wp:extent cx="551180" cy="551180"/>
                                        <wp:effectExtent l="0" t="0" r="7620" b="762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180" cy="551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pt;margin-top:61.25pt;width:6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YtMkCAAAN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" filled="f" stroked="f">
                      <v:textbox>
                        <w:txbxContent>
                          <w:p w14:paraId="5E639A29" w14:textId="223BD861" w:rsidR="00CB1D19" w:rsidRDefault="00CB1D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8D6A9" wp14:editId="1000F1A5">
                                  <wp:extent cx="551180" cy="551180"/>
                                  <wp:effectExtent l="0" t="0" r="7620" b="762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" cy="55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3.  Scan the QR code to reach the 4</w:t>
            </w:r>
            <w:r w:rsidR="00D5381B">
              <w:rPr>
                <w:rFonts w:ascii="Comic Sans MS" w:hAnsi="Comic Sans MS"/>
                <w:sz w:val="20"/>
                <w:szCs w:val="20"/>
              </w:rPr>
              <w:t>.2</w:t>
            </w:r>
            <w:bookmarkStart w:id="0" w:name="_GoBack"/>
            <w:bookmarkEnd w:id="0"/>
            <w:r w:rsidRPr="006354A4">
              <w:rPr>
                <w:rFonts w:ascii="Comic Sans MS" w:hAnsi="Comic Sans MS"/>
                <w:sz w:val="20"/>
                <w:szCs w:val="20"/>
              </w:rPr>
              <w:t xml:space="preserve">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</w:p>
        </w:tc>
        <w:tc>
          <w:tcPr>
            <w:tcW w:w="3330" w:type="dxa"/>
          </w:tcPr>
          <w:p w14:paraId="48BD3F81" w14:textId="7766A4C3" w:rsidR="009A5055" w:rsidRPr="0089241E" w:rsidRDefault="00FE3777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CBB238" wp14:editId="1FB6233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1006475</wp:posOffset>
                      </wp:positionV>
                      <wp:extent cx="685800" cy="5715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8161D" w14:textId="648E5726" w:rsidR="00FE3777" w:rsidRDefault="00FE3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579D62" wp14:editId="76BCD56E">
                                        <wp:extent cx="502920" cy="502920"/>
                                        <wp:effectExtent l="0" t="0" r="5080" b="5080"/>
                                        <wp:docPr id="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2920" cy="502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8.6pt;margin-top:79.2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MIAc4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" filled="f" stroked="f">
                      <v:textbox>
                        <w:txbxContent>
                          <w:p w14:paraId="7AF8161D" w14:textId="648E5726" w:rsidR="00FE3777" w:rsidRDefault="00FE3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79D62" wp14:editId="76BCD56E">
                                  <wp:extent cx="502920" cy="502920"/>
                                  <wp:effectExtent l="0" t="0" r="5080" b="508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5055" w:rsidRPr="0082662B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>
              <w:rPr>
                <w:rFonts w:ascii="Comic Sans MS" w:hAnsi="Comic Sans MS"/>
                <w:sz w:val="20"/>
                <w:szCs w:val="20"/>
              </w:rPr>
              <w:t xml:space="preserve">Scan the QR code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reach the Irregular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Form Verbs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</w:p>
        </w:tc>
        <w:tc>
          <w:tcPr>
            <w:tcW w:w="3600" w:type="dxa"/>
          </w:tcPr>
          <w:p w14:paraId="2B269EAD" w14:textId="77777777" w:rsidR="00D057B5" w:rsidRDefault="009A5055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3E92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D057B5">
              <w:rPr>
                <w:rFonts w:ascii="Comic Sans MS" w:hAnsi="Comic Sans MS"/>
                <w:sz w:val="20"/>
                <w:szCs w:val="20"/>
              </w:rPr>
              <w:t xml:space="preserve">Answer the following prompt IN SPANISH in an </w:t>
            </w:r>
            <w:r w:rsidR="00D057B5" w:rsidRPr="00874634">
              <w:rPr>
                <w:rFonts w:ascii="Comic Sans MS" w:hAnsi="Comic Sans MS"/>
                <w:sz w:val="20"/>
                <w:szCs w:val="20"/>
                <w:u w:val="single"/>
              </w:rPr>
              <w:t>audio recording</w:t>
            </w:r>
            <w:r w:rsidR="00D057B5">
              <w:rPr>
                <w:rFonts w:ascii="Comic Sans MS" w:hAnsi="Comic Sans MS"/>
                <w:sz w:val="20"/>
                <w:szCs w:val="20"/>
              </w:rPr>
              <w:t>.  When finished, email me your recording.</w:t>
            </w:r>
          </w:p>
          <w:p w14:paraId="03A22400" w14:textId="77777777" w:rsidR="00D057B5" w:rsidRDefault="00D057B5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DFD6E7" w14:textId="10C909BE" w:rsidR="009A5055" w:rsidRPr="00D057B5" w:rsidRDefault="00D057B5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Prompt: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What are you going to do on the weekends?  Make sure to include 10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4597B792" w14:textId="00188B61" w:rsidR="002F1667" w:rsidRPr="00A93E92" w:rsidRDefault="002F1667" w:rsidP="00D05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A93E92">
              <w:rPr>
                <w:rFonts w:ascii="Comic Sans MS" w:hAnsi="Comic Sans MS"/>
                <w:sz w:val="20"/>
                <w:szCs w:val="20"/>
              </w:rPr>
              <w:t xml:space="preserve">. Log on to the textbook website (go.hrw.com). Click on “go to the </w:t>
            </w:r>
            <w:r>
              <w:rPr>
                <w:rFonts w:ascii="Comic Sans MS" w:hAnsi="Comic Sans MS"/>
                <w:sz w:val="20"/>
                <w:szCs w:val="20"/>
              </w:rPr>
              <w:t>online textbook”. Go to page 148 and complete the Chapter Self Test</w:t>
            </w:r>
            <w:r w:rsidRPr="00A93E92">
              <w:rPr>
                <w:rFonts w:ascii="Comic Sans MS" w:hAnsi="Comic Sans MS"/>
                <w:sz w:val="20"/>
                <w:szCs w:val="20"/>
              </w:rPr>
              <w:t>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A93E92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752F05F0" w14:textId="48C4EBD2" w:rsidR="009A5055" w:rsidRPr="00A93E92" w:rsidRDefault="009A5055" w:rsidP="0089241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</w:tbl>
    <w:p w14:paraId="330EE2CE" w14:textId="77777777" w:rsidR="00A93E92" w:rsidRDefault="00A93E92" w:rsidP="00A93E92"/>
    <w:p w14:paraId="5D1FC436" w14:textId="77777777" w:rsidR="002D3DDA" w:rsidRDefault="002D3DDA"/>
    <w:sectPr w:rsidR="002D3DDA" w:rsidSect="00A93E92">
      <w:pgSz w:w="15840" w:h="12240" w:orient="landscape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2"/>
    <w:rsid w:val="00150095"/>
    <w:rsid w:val="002D3DDA"/>
    <w:rsid w:val="002F1667"/>
    <w:rsid w:val="003016C6"/>
    <w:rsid w:val="007E0C1F"/>
    <w:rsid w:val="0089241E"/>
    <w:rsid w:val="009A5055"/>
    <w:rsid w:val="00A93E92"/>
    <w:rsid w:val="00B94B47"/>
    <w:rsid w:val="00BB73E4"/>
    <w:rsid w:val="00C23302"/>
    <w:rsid w:val="00CB1D19"/>
    <w:rsid w:val="00CF4E86"/>
    <w:rsid w:val="00D057B5"/>
    <w:rsid w:val="00D5381B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7D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E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5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E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juguemos.com" TargetMode="External"/><Relationship Id="rId6" Type="http://schemas.openxmlformats.org/officeDocument/2006/relationships/hyperlink" Target="join.quizizz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363</Words>
  <Characters>2072</Characters>
  <Application>Microsoft Macintosh Word</Application>
  <DocSecurity>0</DocSecurity>
  <Lines>17</Lines>
  <Paragraphs>4</Paragraphs>
  <ScaleCrop>false</ScaleCrop>
  <Company>Dublin City Schools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7</cp:revision>
  <dcterms:created xsi:type="dcterms:W3CDTF">2015-01-20T12:57:00Z</dcterms:created>
  <dcterms:modified xsi:type="dcterms:W3CDTF">2016-01-10T18:49:00Z</dcterms:modified>
</cp:coreProperties>
</file>